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宋体" w:hAnsi="宋体" w:eastAsia="宋体" w:cstheme="minorBidi"/>
          <w:b/>
          <w:sz w:val="2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theme="minorBidi"/>
          <w:b/>
          <w:sz w:val="22"/>
        </w:rPr>
        <w:t>[</w:t>
      </w:r>
      <w:r>
        <w:rPr>
          <w:rFonts w:hint="eastAsia" w:ascii="바탕" w:hAnsi="바탕" w:eastAsia="宋体" w:cs="바탕"/>
          <w:b/>
          <w:sz w:val="22"/>
          <w:lang w:eastAsia="zh-CN"/>
        </w:rPr>
        <w:t>结核诊断书样本</w:t>
      </w:r>
      <w:r>
        <w:rPr>
          <w:rFonts w:hint="eastAsia" w:ascii="宋体" w:hAnsi="宋体" w:eastAsia="宋体" w:cstheme="minorBidi"/>
          <w:b/>
          <w:sz w:val="22"/>
        </w:rPr>
        <w:t>]</w:t>
      </w:r>
    </w:p>
    <w:tbl>
      <w:tblPr>
        <w:tblStyle w:val="4"/>
        <w:tblW w:w="1078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0"/>
        <w:gridCol w:w="3985"/>
        <w:gridCol w:w="2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8765" w:type="dxa"/>
            <w:gridSpan w:val="2"/>
            <w:tcBorders>
              <w:top w:val="nil"/>
              <w:left w:val="nil"/>
              <w:bottom w:val="single" w:color="353535" w:sz="18" w:space="0"/>
              <w:right w:val="single" w:color="5D5D5D" w:sz="1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spacing w:after="100"/>
              <w:ind w:left="1480" w:right="100" w:hanging="690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새굴림" w:hAnsi="새굴림" w:eastAsia="새굴림" w:cs="새굴림"/>
                <w:color w:val="000000"/>
                <w:kern w:val="0"/>
                <w:sz w:val="32"/>
                <w:szCs w:val="32"/>
              </w:rPr>
              <w:t>结</w:t>
            </w:r>
            <w:r>
              <w:rPr>
                <w:rFonts w:ascii="바탕" w:hAnsi="바탕" w:eastAsia="바탕" w:cs="바탕"/>
                <w:color w:val="000000"/>
                <w:kern w:val="0"/>
                <w:sz w:val="32"/>
                <w:szCs w:val="32"/>
              </w:rPr>
              <w:t>核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32"/>
                <w:szCs w:val="32"/>
              </w:rPr>
              <w:t>诊断书</w:t>
            </w:r>
          </w:p>
          <w:p>
            <w:pPr>
              <w:wordWrap/>
              <w:snapToGrid w:val="0"/>
              <w:spacing w:after="100"/>
              <w:ind w:left="1480" w:right="100" w:hanging="690"/>
              <w:jc w:val="center"/>
              <w:textAlignment w:val="baseline"/>
              <w:rPr>
                <w:rFonts w:ascii="굴림" w:hAnsi="굴림" w:eastAsia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HCI Poppy" w:hAnsi="굴림" w:eastAsia="휴먼명조" w:cs="굴림"/>
                <w:b/>
                <w:bCs/>
                <w:color w:val="000000"/>
                <w:kern w:val="0"/>
                <w:sz w:val="30"/>
                <w:szCs w:val="30"/>
              </w:rPr>
              <w:t>Certificate of TB Test</w:t>
            </w:r>
          </w:p>
        </w:tc>
        <w:tc>
          <w:tcPr>
            <w:tcW w:w="2022" w:type="dxa"/>
            <w:vMerge w:val="restart"/>
            <w:tcBorders>
              <w:top w:val="single" w:color="5D5D5D" w:sz="18" w:space="0"/>
              <w:left w:val="single" w:color="000000" w:sz="2" w:space="0"/>
              <w:bottom w:val="single" w:color="5D5D5D" w:sz="18" w:space="0"/>
              <w:right w:val="single" w:color="5D5D5D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굴림" w:hAnsi="굴림" w:eastAsia="宋体" w:cs="굴림"/>
                <w:color w:val="000000"/>
                <w:kern w:val="0"/>
                <w:sz w:val="24"/>
                <w:szCs w:val="24"/>
                <w:lang w:eastAsia="zh-CN"/>
              </w:rPr>
              <w:t>照片</w:t>
            </w:r>
          </w:p>
          <w:p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lang w:eastAsia="zh-CN"/>
              </w:rPr>
              <w:t>(Photo)</w:t>
            </w:r>
          </w:p>
          <w:p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lang w:eastAsia="zh-CN"/>
              </w:rPr>
              <w:t>3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2"/>
                <w:lang w:eastAsia="zh-CN"/>
              </w:rPr>
              <w:t>㎝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lang w:eastAsia="zh-CN"/>
              </w:rPr>
              <w:t>×4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2"/>
                <w:lang w:eastAsia="zh-CN"/>
              </w:rPr>
              <w:t>㎝</w:t>
            </w:r>
          </w:p>
          <w:p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2"/>
                <w:lang w:eastAsia="zh-CN"/>
              </w:rPr>
            </w:pPr>
          </w:p>
          <w:p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2"/>
                <w:lang w:eastAsia="zh-CN"/>
              </w:rPr>
            </w:pPr>
          </w:p>
          <w:p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spacing w:val="-4"/>
                <w:kern w:val="0"/>
                <w:szCs w:val="20"/>
                <w:lang w:eastAsia="zh-CN"/>
              </w:rPr>
            </w:pPr>
            <w:r>
              <w:rPr>
                <w:rFonts w:ascii="굴림" w:hAnsi="한양중고딕" w:eastAsia="한양중고딕" w:cs="굴림"/>
                <w:color w:val="000000"/>
                <w:spacing w:val="-4"/>
                <w:kern w:val="0"/>
                <w:szCs w:val="20"/>
                <w:lang w:eastAsia="zh-CN"/>
              </w:rPr>
              <w:t>※</w:t>
            </w:r>
            <w:r>
              <w:rPr>
                <w:rFonts w:ascii="굴림" w:hAnsi="굴림" w:eastAsia="宋体" w:cs="굴림"/>
                <w:color w:val="000000"/>
                <w:kern w:val="0"/>
                <w:szCs w:val="20"/>
                <w:lang w:eastAsia="zh-CN"/>
              </w:rPr>
              <w:t>钢印或骑缝章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4780" w:type="dxa"/>
            <w:tcBorders>
              <w:top w:val="single" w:color="353535" w:sz="18" w:space="0"/>
              <w:left w:val="single" w:color="353535" w:sz="18" w:space="0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>姓名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(Name)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85" w:type="dxa"/>
            <w:tcBorders>
              <w:top w:val="single" w:color="353535" w:sz="18" w:space="0"/>
              <w:left w:val="dotted" w:color="000000" w:sz="2" w:space="0"/>
              <w:bottom w:val="dotted" w:color="000000" w:sz="2" w:space="0"/>
              <w:right w:val="single" w:color="353535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>性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别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(Sex)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굴림" w:hAnsi="한양신명조" w:eastAsia="휴먼명조" w:cs="굴림"/>
                <w:color w:val="000000"/>
                <w:kern w:val="0"/>
                <w:sz w:val="22"/>
                <w:szCs w:val="24"/>
              </w:rPr>
              <w:t xml:space="preserve">□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M(</w:t>
            </w:r>
            <w:r>
              <w:rPr>
                <w:rFonts w:ascii="굴림" w:hAnsi="굴림" w:eastAsia="한양신명조" w:cs="굴림"/>
                <w:color w:val="000000"/>
                <w:kern w:val="0"/>
                <w:sz w:val="22"/>
                <w:szCs w:val="24"/>
              </w:rPr>
              <w:t>男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 xml:space="preserve">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2"/>
                <w:szCs w:val="24"/>
              </w:rPr>
              <w:t xml:space="preserve">□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F(</w:t>
            </w:r>
            <w:r>
              <w:rPr>
                <w:rFonts w:ascii="굴림" w:hAnsi="굴림" w:eastAsia="한양신명조" w:cs="굴림"/>
                <w:color w:val="000000"/>
                <w:kern w:val="0"/>
                <w:sz w:val="22"/>
                <w:szCs w:val="24"/>
              </w:rPr>
              <w:t>女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2022" w:type="dxa"/>
            <w:vMerge w:val="continue"/>
            <w:tcBorders>
              <w:top w:val="single" w:color="5D5D5D" w:sz="18" w:space="0"/>
              <w:left w:val="single" w:color="000000" w:sz="2" w:space="0"/>
              <w:bottom w:val="single" w:color="5D5D5D" w:sz="18" w:space="0"/>
              <w:right w:val="single" w:color="5D5D5D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hAnsi="굴림" w:eastAsia="굴림" w:cs="굴림"/>
                <w:color w:val="000000"/>
                <w:spacing w:val="-4"/>
                <w:kern w:val="0"/>
                <w:sz w:val="22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780" w:type="dxa"/>
            <w:tcBorders>
              <w:top w:val="dotted" w:color="000000" w:sz="2" w:space="0"/>
              <w:left w:val="single" w:color="353535" w:sz="18" w:space="0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>出生日期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(Date of Birth)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85" w:type="dxa"/>
            <w:tcBorders>
              <w:top w:val="dotted" w:color="000000" w:sz="2" w:space="0"/>
              <w:left w:val="dotted" w:color="000000" w:sz="2" w:space="0"/>
              <w:bottom w:val="dotted" w:color="000000" w:sz="2" w:space="0"/>
              <w:right w:val="single" w:color="353535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电话号码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(Phone Number)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single" w:color="5D5D5D" w:sz="18" w:space="0"/>
              <w:left w:val="single" w:color="000000" w:sz="2" w:space="0"/>
              <w:bottom w:val="single" w:color="5D5D5D" w:sz="18" w:space="0"/>
              <w:right w:val="single" w:color="5D5D5D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hAnsi="굴림" w:eastAsia="굴림" w:cs="굴림"/>
                <w:color w:val="000000"/>
                <w:spacing w:val="-4"/>
                <w:kern w:val="0"/>
                <w:sz w:val="22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4780" w:type="dxa"/>
            <w:tcBorders>
              <w:top w:val="dotted" w:color="000000" w:sz="2" w:space="0"/>
              <w:left w:val="single" w:color="353535" w:sz="18" w:space="0"/>
              <w:bottom w:val="single" w:color="353535" w:sz="18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새굴림" w:hAnsi="새굴림" w:eastAsia="새굴림" w:cs="새굴림"/>
                <w:color w:val="000000"/>
                <w:kern w:val="0"/>
                <w:sz w:val="22"/>
                <w:szCs w:val="24"/>
              </w:rPr>
              <w:t>护</w:t>
            </w:r>
            <w:r>
              <w:rPr>
                <w:rFonts w:hint="eastAsia" w:ascii="바탕" w:hAnsi="바탕" w:eastAsia="바탕" w:cs="바탕"/>
                <w:color w:val="000000"/>
                <w:kern w:val="0"/>
                <w:sz w:val="22"/>
                <w:szCs w:val="24"/>
              </w:rPr>
              <w:t>照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2"/>
                <w:szCs w:val="24"/>
              </w:rPr>
              <w:t>号码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(Passport Number)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007" w:type="dxa"/>
            <w:gridSpan w:val="2"/>
            <w:tcBorders>
              <w:top w:val="dotted" w:color="000000" w:sz="2" w:space="0"/>
              <w:left w:val="dotted" w:color="000000" w:sz="2" w:space="0"/>
              <w:bottom w:val="single" w:color="5D5D5D" w:sz="18" w:space="0"/>
              <w:right w:val="single" w:color="5D5D5D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>地址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  <w:szCs w:val="24"/>
              </w:rPr>
              <w:t>(Address)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2"/>
                <w:szCs w:val="24"/>
              </w:rPr>
            </w:pPr>
          </w:p>
        </w:tc>
      </w:tr>
    </w:tbl>
    <w:p>
      <w:pPr>
        <w:snapToGrid w:val="0"/>
        <w:spacing w:after="0" w:line="240" w:lineRule="auto"/>
        <w:textAlignment w:val="baseline"/>
        <w:rPr>
          <w:rFonts w:ascii="휴먼명조" w:hAnsi="굴림" w:eastAsia="휴먼명조" w:cs="굴림"/>
          <w:b/>
          <w:bCs/>
          <w:color w:val="000000"/>
          <w:kern w:val="0"/>
          <w:sz w:val="10"/>
          <w:szCs w:val="10"/>
        </w:rPr>
      </w:pPr>
    </w:p>
    <w:p>
      <w:pPr>
        <w:wordWrap/>
        <w:snapToGrid w:val="0"/>
        <w:spacing w:after="0" w:line="240" w:lineRule="auto"/>
        <w:jc w:val="center"/>
        <w:textAlignment w:val="baseline"/>
        <w:rPr>
          <w:rFonts w:ascii="굴림" w:hAnsi="굴림" w:eastAsia="굴림" w:cs="굴림"/>
          <w:bCs/>
          <w:color w:val="000000"/>
          <w:kern w:val="0"/>
          <w:sz w:val="30"/>
          <w:szCs w:val="30"/>
        </w:rPr>
      </w:pPr>
      <w:r>
        <w:rPr>
          <w:rFonts w:ascii="굴림" w:hAnsi="굴림" w:eastAsia="宋体" w:cs="굴림"/>
          <w:bCs/>
          <w:color w:val="000000"/>
          <w:kern w:val="0"/>
          <w:sz w:val="26"/>
          <w:szCs w:val="26"/>
        </w:rPr>
        <w:t>检 查 内 容</w:t>
      </w:r>
    </w:p>
    <w:p>
      <w:pPr>
        <w:wordWrap/>
        <w:snapToGrid w:val="0"/>
        <w:spacing w:after="0" w:line="240" w:lineRule="auto"/>
        <w:jc w:val="center"/>
        <w:textAlignment w:val="baseline"/>
        <w:rPr>
          <w:rFonts w:ascii="굴림" w:hAnsi="굴림" w:eastAsia="굴림" w:cs="굴림"/>
          <w:b/>
          <w:bCs/>
          <w:color w:val="000000"/>
          <w:kern w:val="0"/>
          <w:sz w:val="24"/>
          <w:szCs w:val="24"/>
        </w:rPr>
      </w:pPr>
      <w:r>
        <w:rPr>
          <w:rFonts w:hint="eastAsia" w:ascii="HCI Poppy" w:hAnsi="굴림" w:eastAsia="휴먼명조" w:cs="굴림"/>
          <w:b/>
          <w:bCs/>
          <w:color w:val="000000"/>
          <w:kern w:val="0"/>
          <w:sz w:val="24"/>
          <w:szCs w:val="24"/>
        </w:rPr>
        <w:t>Physical examination and Chest X-ray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4" w:hRule="atLeast"/>
        </w:trPr>
        <w:tc>
          <w:tcPr>
            <w:tcW w:w="10592" w:type="dxa"/>
            <w:tcBorders>
              <w:top w:val="single" w:color="353535" w:sz="2" w:space="0"/>
              <w:left w:val="nil"/>
              <w:bottom w:val="single" w:color="939393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胸部</w:t>
            </w:r>
            <w:r>
              <w:rPr>
                <w:rFonts w:hint="eastAsia" w:ascii="한양궁서" w:hAnsi="굴림" w:eastAsia="한양궁서" w:cs="굴림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射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4"/>
                <w:szCs w:val="24"/>
              </w:rPr>
              <w:t>线检查</w:t>
            </w:r>
            <w:r>
              <w:rPr>
                <w:rFonts w:ascii="바탕" w:hAnsi="바탕" w:eastAsia="바탕" w:cs="바탕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>(Date of Chest X-ray)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/           /          </w:t>
            </w:r>
          </w:p>
          <w:p>
            <w:pPr>
              <w:snapToGrid w:val="0"/>
              <w:spacing w:after="0"/>
              <w:textAlignment w:val="baseline"/>
              <w:rPr>
                <w:rFonts w:ascii="굴림" w:hAnsi="굴림" w:eastAsia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굴림"/>
                <w:b/>
                <w:bCs/>
                <w:color w:val="000000"/>
                <w:kern w:val="0"/>
                <w:sz w:val="26"/>
                <w:szCs w:val="26"/>
              </w:rPr>
              <w:t xml:space="preserve">I. 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바탕" w:hAnsi="바탕" w:eastAsia="바탕" w:cs="바탕"/>
                <w:b/>
                <w:bCs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굴림"/>
                <w:b/>
                <w:bCs/>
                <w:color w:val="000000"/>
                <w:kern w:val="0"/>
                <w:sz w:val="26"/>
                <w:szCs w:val="26"/>
              </w:rPr>
              <w:t xml:space="preserve">(1) 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kern w:val="0"/>
                <w:sz w:val="26"/>
                <w:szCs w:val="26"/>
              </w:rPr>
              <w:t>(Result):</w:t>
            </w:r>
          </w:p>
          <w:p>
            <w:pPr>
              <w:numPr>
                <w:ilvl w:val="0"/>
                <w:numId w:val="1"/>
              </w:numPr>
              <w:snapToGrid w:val="0"/>
              <w:spacing w:after="0"/>
              <w:ind w:left="208" w:firstLine="100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非特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异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(Non-specific)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 xml:space="preserve">□ </w:t>
            </w:r>
          </w:p>
          <w:p>
            <w:pPr>
              <w:numPr>
                <w:ilvl w:val="0"/>
                <w:numId w:val="1"/>
              </w:numPr>
              <w:snapToGrid w:val="0"/>
              <w:spacing w:after="0"/>
              <w:ind w:left="208" w:firstLine="100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非活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动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核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(Inactive TB)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1"/>
              </w:numPr>
              <w:snapToGrid w:val="0"/>
              <w:spacing w:after="0"/>
              <w:ind w:left="208" w:firstLine="100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活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动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核</w:t>
            </w:r>
            <w:r>
              <w:rPr>
                <w:rFonts w:hint="eastAsia" w:ascii="휴먼명조" w:hAnsi="굴림" w:eastAsia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(Active TB)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 xml:space="preserve">□ </w:t>
            </w:r>
          </w:p>
          <w:p>
            <w:pPr>
              <w:snapToGrid w:val="0"/>
              <w:spacing w:after="0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 xml:space="preserve">→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3-1. </w:t>
            </w:r>
            <w:r>
              <w:rPr>
                <w:rFonts w:ascii="새굴림" w:hAnsi="새굴림" w:eastAsia="해서 간자" w:cs="새굴림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染性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(Infective)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非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染性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(Non-infective)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snapToGrid w:val="0"/>
              <w:spacing w:after="0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 xml:space="preserve">→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3-2. 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感受性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核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(Drug-sensitive TB)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多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剂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耐性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核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>(MDR TB)</w:t>
            </w:r>
          </w:p>
          <w:p>
            <w:pPr>
              <w:snapToGrid w:val="0"/>
              <w:spacing w:after="0"/>
              <w:textAlignment w:val="baseline"/>
              <w:rPr>
                <w:rFonts w:ascii="굴림" w:hAnsi="굴림" w:eastAsia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굴림"/>
                <w:b/>
                <w:bCs/>
                <w:color w:val="000000"/>
                <w:kern w:val="0"/>
                <w:sz w:val="26"/>
                <w:szCs w:val="26"/>
              </w:rPr>
              <w:t xml:space="preserve">II. 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4"/>
                <w:szCs w:val="24"/>
              </w:rPr>
              <w:t>治</w:t>
            </w:r>
            <w:r>
              <w:rPr>
                <w:rFonts w:hint="eastAsia" w:ascii="새굴림" w:hAnsi="새굴림" w:eastAsia="새굴림" w:cs="새굴림"/>
                <w:b/>
                <w:bCs/>
                <w:color w:val="000000"/>
                <w:kern w:val="0"/>
                <w:sz w:val="24"/>
                <w:szCs w:val="24"/>
              </w:rPr>
              <w:t>疗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굴림"/>
                <w:b/>
                <w:bCs/>
                <w:color w:val="000000"/>
                <w:kern w:val="0"/>
                <w:sz w:val="26"/>
                <w:szCs w:val="26"/>
              </w:rPr>
              <w:t xml:space="preserve">(2) 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kern w:val="0"/>
                <w:sz w:val="26"/>
                <w:szCs w:val="26"/>
              </w:rPr>
              <w:t xml:space="preserve">(Treatment Outcomes) - For person who has TB history </w:t>
            </w:r>
          </w:p>
          <w:p>
            <w:pPr>
              <w:numPr>
                <w:ilvl w:val="0"/>
                <w:numId w:val="2"/>
              </w:numPr>
              <w:snapToGrid w:val="0"/>
              <w:spacing w:after="0"/>
              <w:ind w:left="208" w:firstLine="208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治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疗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(Under treatment)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, </w:t>
            </w:r>
          </w:p>
          <w:p>
            <w:pPr>
              <w:numPr>
                <w:ilvl w:val="0"/>
                <w:numId w:val="2"/>
              </w:numPr>
              <w:snapToGrid w:val="0"/>
              <w:spacing w:after="0"/>
              <w:ind w:left="208" w:firstLine="208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完治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(Cured)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2"/>
              </w:numPr>
              <w:snapToGrid w:val="0"/>
              <w:spacing w:after="0"/>
              <w:ind w:left="208" w:firstLine="208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完了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(Completed Treatment)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2"/>
              </w:numPr>
              <w:snapToGrid w:val="0"/>
              <w:spacing w:after="0"/>
              <w:ind w:left="208" w:firstLine="208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治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疗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失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败</w:t>
            </w:r>
            <w:r>
              <w:rPr>
                <w:rFonts w:hint="eastAsia" w:ascii="휴먼명조" w:hAnsi="굴림" w:eastAsia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(Failed)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 xml:space="preserve">□ </w:t>
            </w:r>
          </w:p>
          <w:p>
            <w:pPr>
              <w:numPr>
                <w:ilvl w:val="0"/>
                <w:numId w:val="2"/>
              </w:numPr>
              <w:snapToGrid w:val="0"/>
              <w:spacing w:after="0"/>
              <w:ind w:left="208" w:firstLine="208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治</w:t>
            </w:r>
            <w:r>
              <w:rPr>
                <w:rFonts w:hint="eastAsia" w:ascii="새굴림" w:hAnsi="새굴림" w:eastAsia="새굴림" w:cs="새굴림"/>
                <w:color w:val="000000"/>
                <w:kern w:val="0"/>
                <w:sz w:val="24"/>
                <w:szCs w:val="24"/>
              </w:rPr>
              <w:t>疗</w:t>
            </w:r>
            <w:r>
              <w:rPr>
                <w:rFonts w:ascii="굴림" w:hAnsi="굴림" w:eastAsia="해서 간자" w:cs="굴림"/>
                <w:color w:val="000000"/>
                <w:kern w:val="0"/>
                <w:sz w:val="24"/>
                <w:szCs w:val="24"/>
              </w:rPr>
              <w:t>漏落</w:t>
            </w:r>
            <w:r>
              <w:rPr>
                <w:rFonts w:hint="eastAsia" w:ascii="휴먼명조" w:hAnsi="굴림" w:eastAsia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HCI Poppy" w:hAnsi="굴림" w:eastAsia="휴먼명조" w:cs="굴림"/>
                <w:color w:val="000000"/>
                <w:kern w:val="0"/>
                <w:sz w:val="24"/>
                <w:szCs w:val="24"/>
              </w:rPr>
              <w:t xml:space="preserve">(Defaulted) </w:t>
            </w:r>
            <w:r>
              <w:rPr>
                <w:rFonts w:ascii="굴림" w:hAnsi="한양신명조" w:eastAsia="휴먼명조" w:cs="굴림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snapToGrid w:val="0"/>
        <w:spacing w:after="0" w:line="240" w:lineRule="auto"/>
        <w:textAlignment w:val="baseline"/>
        <w:rPr>
          <w:rFonts w:ascii="굴림" w:hAnsi="굴림" w:eastAsia="굴림" w:cs="굴림"/>
          <w:color w:val="000000"/>
          <w:kern w:val="0"/>
          <w:sz w:val="26"/>
          <w:szCs w:val="26"/>
          <w:lang w:eastAsia="zh-CN"/>
        </w:rPr>
      </w:pPr>
      <w:r>
        <w:rPr>
          <w:rFonts w:hint="eastAsia" w:ascii="새굴림" w:hAnsi="새굴림" w:eastAsia="새굴림" w:cs="새굴림"/>
          <w:color w:val="000000"/>
          <w:kern w:val="0"/>
          <w:sz w:val="24"/>
          <w:szCs w:val="24"/>
          <w:lang w:eastAsia="zh-CN"/>
        </w:rPr>
        <w:t>对</w:t>
      </w:r>
      <w:r>
        <w:rPr>
          <w:rFonts w:hint="eastAsia" w:ascii="바탕" w:hAnsi="바탕" w:eastAsia="바탕" w:cs="바탕"/>
          <w:color w:val="000000"/>
          <w:kern w:val="0"/>
          <w:sz w:val="24"/>
          <w:szCs w:val="24"/>
          <w:lang w:eastAsia="zh-CN"/>
        </w:rPr>
        <w:t>上述</w:t>
      </w:r>
      <w:r>
        <w:rPr>
          <w:rFonts w:hint="eastAsia" w:ascii="새굴림" w:hAnsi="새굴림" w:eastAsia="새굴림" w:cs="새굴림"/>
          <w:color w:val="000000"/>
          <w:kern w:val="0"/>
          <w:sz w:val="24"/>
          <w:szCs w:val="24"/>
          <w:lang w:eastAsia="zh-CN"/>
        </w:rPr>
        <w:t>项</w:t>
      </w:r>
      <w:r>
        <w:rPr>
          <w:rFonts w:hint="eastAsia" w:ascii="바탕" w:hAnsi="바탕" w:eastAsia="바탕" w:cs="바탕"/>
          <w:color w:val="000000"/>
          <w:kern w:val="0"/>
          <w:sz w:val="24"/>
          <w:szCs w:val="24"/>
          <w:lang w:eastAsia="zh-CN"/>
        </w:rPr>
        <w:t>目</w:t>
      </w:r>
      <w:r>
        <w:rPr>
          <w:rFonts w:hint="eastAsia" w:ascii="새굴림" w:hAnsi="새굴림" w:eastAsia="새굴림" w:cs="새굴림"/>
          <w:color w:val="000000"/>
          <w:kern w:val="0"/>
          <w:sz w:val="24"/>
          <w:szCs w:val="24"/>
          <w:lang w:eastAsia="zh-CN"/>
        </w:rPr>
        <w:t>进</w:t>
      </w:r>
      <w:r>
        <w:rPr>
          <w:rFonts w:hint="eastAsia" w:ascii="바탕" w:hAnsi="바탕" w:eastAsia="바탕" w:cs="바탕"/>
          <w:color w:val="000000"/>
          <w:kern w:val="0"/>
          <w:sz w:val="24"/>
          <w:szCs w:val="24"/>
          <w:lang w:eastAsia="zh-CN"/>
        </w:rPr>
        <w:t>行了</w:t>
      </w:r>
      <w:r>
        <w:rPr>
          <w:rFonts w:hint="eastAsia" w:ascii="새굴림" w:hAnsi="새굴림" w:eastAsia="새굴림" w:cs="새굴림"/>
          <w:color w:val="000000"/>
          <w:kern w:val="0"/>
          <w:sz w:val="24"/>
          <w:szCs w:val="24"/>
          <w:lang w:eastAsia="zh-CN"/>
        </w:rPr>
        <w:t>检查</w:t>
      </w:r>
      <w:r>
        <w:rPr>
          <w:rFonts w:ascii="굴림" w:hAnsi="宋体" w:eastAsia="宋体" w:cs="굴림"/>
          <w:color w:val="000000"/>
          <w:kern w:val="0"/>
          <w:sz w:val="22"/>
          <w:lang w:eastAsia="zh-CN"/>
        </w:rPr>
        <w:t>。</w:t>
      </w:r>
    </w:p>
    <w:p>
      <w:pPr>
        <w:snapToGrid w:val="0"/>
        <w:spacing w:after="0" w:line="240" w:lineRule="auto"/>
        <w:ind w:firstLine="366"/>
        <w:textAlignment w:val="baseline"/>
        <w:rPr>
          <w:rFonts w:ascii="굴림" w:hAnsi="굴림" w:eastAsia="굴림" w:cs="굴림"/>
          <w:color w:val="000000"/>
          <w:kern w:val="0"/>
          <w:sz w:val="22"/>
        </w:rPr>
      </w:pPr>
      <w:r>
        <w:rPr>
          <w:rFonts w:hint="eastAsia" w:ascii="한양중고딕" w:hAnsi="굴림" w:eastAsia="한양중고딕" w:cs="굴림"/>
          <w:color w:val="000000"/>
          <w:kern w:val="0"/>
          <w:sz w:val="22"/>
        </w:rPr>
        <w:t>The examination was performed as above</w:t>
      </w:r>
    </w:p>
    <w:tbl>
      <w:tblPr>
        <w:tblStyle w:val="4"/>
        <w:tblW w:w="1066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662" w:type="dxa"/>
            <w:tcBorders>
              <w:top w:val="nil"/>
              <w:left w:val="nil"/>
              <w:bottom w:val="single" w:color="353535" w:sz="18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2"/>
                <w:szCs w:val="24"/>
              </w:rPr>
              <w:t>执</w:t>
            </w:r>
            <w:r>
              <w:rPr>
                <w:rFonts w:ascii="바탕" w:hAnsi="바탕" w:eastAsia="바탕" w:cs="바탕"/>
                <w:b/>
                <w:bCs/>
                <w:color w:val="000000"/>
                <w:kern w:val="0"/>
                <w:sz w:val="22"/>
                <w:szCs w:val="24"/>
              </w:rPr>
              <w:t>照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2"/>
                <w:szCs w:val="24"/>
              </w:rPr>
              <w:t>号码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(License No.)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: /                    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2"/>
                <w:szCs w:val="24"/>
              </w:rPr>
              <w:t>医</w:t>
            </w:r>
            <w:r>
              <w:rPr>
                <w:rFonts w:ascii="바탕" w:hAnsi="바탕" w:eastAsia="바탕" w:cs="바탕"/>
                <w:b/>
                <w:bCs/>
                <w:color w:val="000000"/>
                <w:kern w:val="0"/>
                <w:sz w:val="22"/>
                <w:szCs w:val="24"/>
              </w:rPr>
              <w:t>生姓名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(Name of Physician)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  <w:t>:             (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2"/>
                <w:szCs w:val="24"/>
              </w:rPr>
              <w:t>签</w:t>
            </w:r>
            <w:r>
              <w:rPr>
                <w:rFonts w:ascii="바탕" w:hAnsi="바탕" w:eastAsia="바탕" w:cs="바탕"/>
                <w:b/>
                <w:bCs/>
                <w:color w:val="000000"/>
                <w:kern w:val="0"/>
                <w:sz w:val="22"/>
                <w:szCs w:val="24"/>
              </w:rPr>
              <w:t>章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) </w:t>
            </w:r>
          </w:p>
        </w:tc>
      </w:tr>
    </w:tbl>
    <w:p>
      <w:pPr>
        <w:snapToGrid w:val="0"/>
        <w:spacing w:after="0" w:line="240" w:lineRule="auto"/>
        <w:textAlignment w:val="baseline"/>
        <w:rPr>
          <w:rFonts w:ascii="휴먼명조" w:hAnsi="굴림" w:eastAsia="휴먼명조" w:cs="굴림"/>
          <w:b/>
          <w:bCs/>
          <w:color w:val="000000"/>
          <w:kern w:val="0"/>
          <w:sz w:val="6"/>
          <w:szCs w:val="6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3"/>
        <w:gridCol w:w="52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5353" w:type="dxa"/>
            <w:tcBorders>
              <w:top w:val="single" w:color="000000" w:sz="2" w:space="0"/>
              <w:left w:val="nil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检</w:t>
            </w: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查</w:t>
            </w: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结</w:t>
            </w: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 xml:space="preserve"> 果</w:t>
            </w:r>
          </w:p>
          <w:p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</w:rPr>
            </w:pP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</w:rPr>
              <w:t>(Summary of the examination)</w:t>
            </w:r>
          </w:p>
        </w:tc>
        <w:tc>
          <w:tcPr>
            <w:tcW w:w="5252" w:type="dxa"/>
            <w:tcBorders>
              <w:top w:val="single" w:color="000000" w:sz="2" w:space="0"/>
              <w:left w:val="dotted" w:color="000000" w:sz="2" w:space="0"/>
              <w:bottom w:val="dotted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5353" w:type="dxa"/>
            <w:tcBorders>
              <w:top w:val="dotted" w:color="000000" w:sz="2" w:space="0"/>
              <w:left w:val="nil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对</w:t>
            </w:r>
            <w:r>
              <w:rPr>
                <w:rFonts w:ascii="바탕" w:hAnsi="바탕" w:eastAsia="바탕" w:cs="바탕"/>
                <w:color w:val="000000"/>
                <w:kern w:val="0"/>
                <w:sz w:val="22"/>
                <w:szCs w:val="24"/>
              </w:rPr>
              <w:t>受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检</w:t>
            </w:r>
            <w:r>
              <w:rPr>
                <w:rFonts w:ascii="바탕" w:hAnsi="바탕" w:eastAsia="바탕" w:cs="바탕"/>
                <w:color w:val="000000"/>
                <w:kern w:val="0"/>
                <w:sz w:val="22"/>
                <w:szCs w:val="24"/>
              </w:rPr>
              <w:t>者停留的意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见</w:t>
            </w:r>
          </w:p>
          <w:p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HCI Poppy" w:hAnsi="굴림" w:eastAsia="휴먼명조" w:cs="굴림"/>
                <w:color w:val="000000"/>
                <w:spacing w:val="-4"/>
                <w:kern w:val="0"/>
                <w:sz w:val="22"/>
              </w:rPr>
              <w:t>(Remarks about examinee’s domestic stay)</w:t>
            </w:r>
          </w:p>
        </w:tc>
        <w:tc>
          <w:tcPr>
            <w:tcW w:w="5252" w:type="dxa"/>
            <w:tcBorders>
              <w:top w:val="dotted" w:color="000000" w:sz="2" w:space="0"/>
              <w:left w:val="dotted" w:color="000000" w:sz="2" w:space="0"/>
              <w:bottom w:val="dotted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휴먼명조" w:hAnsi="굴림" w:eastAsia="휴먼명조" w:cs="굴림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353" w:type="dxa"/>
            <w:tcBorders>
              <w:top w:val="dotted" w:color="000000" w:sz="2" w:space="0"/>
              <w:left w:val="nil"/>
              <w:bottom w:val="single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>仔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</w:rPr>
              <w:t>细检查</w:t>
            </w:r>
            <w:r>
              <w:rPr>
                <w:rFonts w:ascii="바탕" w:hAnsi="바탕" w:eastAsia="바탕" w:cs="바탕"/>
                <w:color w:val="000000"/>
                <w:kern w:val="0"/>
                <w:sz w:val="22"/>
                <w:szCs w:val="24"/>
              </w:rPr>
              <w:t>的必要</w:t>
            </w: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</w:rPr>
              <w:t>性</w:t>
            </w:r>
          </w:p>
          <w:p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</w:rPr>
            </w:pPr>
            <w:r>
              <w:rPr>
                <w:rFonts w:hint="eastAsia" w:ascii="HCI Poppy" w:hAnsi="굴림" w:eastAsia="휴먼명조" w:cs="굴림"/>
                <w:color w:val="000000"/>
                <w:kern w:val="0"/>
                <w:sz w:val="22"/>
              </w:rPr>
              <w:t>(Additional close examination)</w:t>
            </w:r>
          </w:p>
        </w:tc>
        <w:tc>
          <w:tcPr>
            <w:tcW w:w="5252" w:type="dxa"/>
            <w:tcBorders>
              <w:top w:val="dotted" w:color="000000" w:sz="2" w:space="0"/>
              <w:left w:val="dotted" w:color="000000" w:sz="2" w:space="0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한양중고딕" w:hAnsi="굴림" w:eastAsia="한양중고딕" w:cs="굴림"/>
                <w:color w:val="000000"/>
                <w:kern w:val="0"/>
                <w:lang w:eastAsia="zh-CN"/>
              </w:rPr>
              <w:t xml:space="preserve">* </w:t>
            </w:r>
            <w:r>
              <w:rPr>
                <w:rFonts w:ascii="굴림" w:hAnsi="굴림" w:eastAsia="해서 간자" w:cs="굴림"/>
                <w:color w:val="000000"/>
                <w:kern w:val="0"/>
                <w:sz w:val="22"/>
                <w:szCs w:val="24"/>
                <w:lang w:eastAsia="zh-CN"/>
              </w:rPr>
              <w:t>若必要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  <w:lang w:eastAsia="zh-CN"/>
              </w:rPr>
              <w:t>时补</w:t>
            </w:r>
            <w:r>
              <w:rPr>
                <w:rFonts w:ascii="바탕" w:hAnsi="바탕" w:eastAsia="바탕" w:cs="바탕"/>
                <w:color w:val="000000"/>
                <w:kern w:val="0"/>
                <w:sz w:val="22"/>
                <w:szCs w:val="24"/>
                <w:lang w:eastAsia="zh-CN"/>
              </w:rPr>
              <w:t>充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  <w:lang w:eastAsia="zh-CN"/>
              </w:rPr>
              <w:t>医</w:t>
            </w:r>
            <w:r>
              <w:rPr>
                <w:rFonts w:ascii="바탕" w:hAnsi="바탕" w:eastAsia="바탕" w:cs="바탕"/>
                <w:color w:val="000000"/>
                <w:kern w:val="0"/>
                <w:sz w:val="22"/>
                <w:szCs w:val="24"/>
                <w:lang w:eastAsia="zh-CN"/>
              </w:rPr>
              <w:t>生的意</w:t>
            </w:r>
            <w:r>
              <w:rPr>
                <w:rFonts w:ascii="새굴림" w:hAnsi="새굴림" w:eastAsia="새굴림" w:cs="새굴림"/>
                <w:color w:val="000000"/>
                <w:kern w:val="0"/>
                <w:sz w:val="22"/>
                <w:szCs w:val="24"/>
                <w:lang w:eastAsia="zh-CN"/>
              </w:rPr>
              <w:t>见书</w:t>
            </w:r>
          </w:p>
          <w:p>
            <w:pPr>
              <w:snapToGrid w:val="0"/>
              <w:spacing w:after="0" w:line="240" w:lineRule="auto"/>
              <w:ind w:firstLine="168"/>
              <w:textAlignment w:val="baseline"/>
              <w:rPr>
                <w:rFonts w:ascii="굴림" w:hAnsi="굴림" w:eastAsia="굴림" w:cs="굴림"/>
                <w:color w:val="000000"/>
                <w:kern w:val="0"/>
                <w:sz w:val="22"/>
              </w:rPr>
            </w:pPr>
            <w:r>
              <w:rPr>
                <w:rFonts w:hint="eastAsia" w:ascii="한양중고딕" w:hAnsi="굴림" w:eastAsia="한양중고딕" w:cs="굴림"/>
                <w:color w:val="000000"/>
                <w:kern w:val="0"/>
                <w:sz w:val="22"/>
              </w:rPr>
              <w:t>(Attach doctor's opinion letter, if needed)</w:t>
            </w:r>
          </w:p>
        </w:tc>
      </w:tr>
    </w:tbl>
    <w:p>
      <w:pPr>
        <w:snapToGrid w:val="0"/>
        <w:spacing w:after="0"/>
        <w:textAlignment w:val="baseline"/>
        <w:rPr>
          <w:rFonts w:ascii="굴림" w:hAnsi="굴림" w:eastAsia="굴림" w:cs="굴림"/>
          <w:color w:val="000000"/>
          <w:kern w:val="0"/>
          <w:sz w:val="24"/>
          <w:szCs w:val="28"/>
          <w:lang w:eastAsia="zh-CN"/>
        </w:rPr>
      </w:pPr>
      <w:r>
        <w:rPr>
          <w:rFonts w:ascii="굴림" w:hAnsi="굴림" w:eastAsia="해서 간자" w:cs="굴림"/>
          <w:color w:val="000000"/>
          <w:kern w:val="0"/>
          <w:sz w:val="22"/>
          <w:szCs w:val="24"/>
          <w:lang w:eastAsia="zh-CN"/>
        </w:rPr>
        <w:t>以上是</w:t>
      </w:r>
      <w:r>
        <w:rPr>
          <w:rFonts w:hint="eastAsia" w:ascii="새굴림" w:hAnsi="새굴림" w:eastAsia="새굴림" w:cs="새굴림"/>
          <w:color w:val="000000"/>
          <w:kern w:val="0"/>
          <w:sz w:val="22"/>
          <w:szCs w:val="24"/>
          <w:lang w:eastAsia="zh-CN"/>
        </w:rPr>
        <w:t>对</w:t>
      </w:r>
      <w:r>
        <w:rPr>
          <w:rFonts w:hint="eastAsia" w:ascii="바탕" w:hAnsi="바탕" w:eastAsia="바탕" w:cs="바탕"/>
          <w:color w:val="000000"/>
          <w:kern w:val="0"/>
          <w:sz w:val="22"/>
          <w:szCs w:val="24"/>
          <w:lang w:eastAsia="zh-CN"/>
        </w:rPr>
        <w:t>受</w:t>
      </w:r>
      <w:r>
        <w:rPr>
          <w:rFonts w:hint="eastAsia" w:ascii="새굴림" w:hAnsi="새굴림" w:eastAsia="새굴림" w:cs="새굴림"/>
          <w:color w:val="000000"/>
          <w:kern w:val="0"/>
          <w:sz w:val="22"/>
          <w:szCs w:val="24"/>
          <w:lang w:eastAsia="zh-CN"/>
        </w:rPr>
        <w:t>检</w:t>
      </w:r>
      <w:r>
        <w:rPr>
          <w:rFonts w:hint="eastAsia" w:ascii="바탕" w:hAnsi="바탕" w:eastAsia="바탕" w:cs="바탕"/>
          <w:color w:val="000000"/>
          <w:kern w:val="0"/>
          <w:sz w:val="22"/>
          <w:szCs w:val="24"/>
          <w:lang w:eastAsia="zh-CN"/>
        </w:rPr>
        <w:t>者健康</w:t>
      </w:r>
      <w:r>
        <w:rPr>
          <w:rFonts w:hint="eastAsia" w:ascii="새굴림" w:hAnsi="새굴림" w:eastAsia="새굴림" w:cs="새굴림"/>
          <w:color w:val="000000"/>
          <w:kern w:val="0"/>
          <w:sz w:val="22"/>
          <w:szCs w:val="24"/>
          <w:lang w:eastAsia="zh-CN"/>
        </w:rPr>
        <w:t>状态</w:t>
      </w:r>
      <w:r>
        <w:rPr>
          <w:rFonts w:hint="eastAsia" w:ascii="바탕" w:hAnsi="바탕" w:eastAsia="바탕" w:cs="바탕"/>
          <w:color w:val="000000"/>
          <w:kern w:val="0"/>
          <w:sz w:val="22"/>
          <w:szCs w:val="24"/>
          <w:lang w:eastAsia="zh-CN"/>
        </w:rPr>
        <w:t>的</w:t>
      </w:r>
      <w:r>
        <w:rPr>
          <w:rFonts w:hint="eastAsia" w:ascii="새굴림" w:hAnsi="새굴림" w:eastAsia="새굴림" w:cs="새굴림"/>
          <w:color w:val="000000"/>
          <w:kern w:val="0"/>
          <w:sz w:val="22"/>
          <w:szCs w:val="24"/>
          <w:lang w:eastAsia="zh-CN"/>
        </w:rPr>
        <w:t>结</w:t>
      </w:r>
      <w:r>
        <w:rPr>
          <w:rFonts w:hint="eastAsia" w:ascii="바탕" w:hAnsi="바탕" w:eastAsia="바탕" w:cs="바탕"/>
          <w:color w:val="000000"/>
          <w:kern w:val="0"/>
          <w:sz w:val="22"/>
          <w:szCs w:val="24"/>
          <w:lang w:eastAsia="zh-CN"/>
        </w:rPr>
        <w:t>果</w:t>
      </w:r>
      <w:r>
        <w:rPr>
          <w:rFonts w:hint="eastAsia" w:ascii="새굴림" w:hAnsi="새굴림" w:eastAsia="새굴림" w:cs="새굴림"/>
          <w:color w:val="000000"/>
          <w:kern w:val="0"/>
          <w:sz w:val="22"/>
          <w:szCs w:val="24"/>
          <w:lang w:eastAsia="zh-CN"/>
        </w:rPr>
        <w:t>与评</w:t>
      </w:r>
      <w:r>
        <w:rPr>
          <w:rFonts w:hint="eastAsia" w:ascii="바탕" w:hAnsi="바탕" w:eastAsia="바탕" w:cs="바탕"/>
          <w:color w:val="000000"/>
          <w:kern w:val="0"/>
          <w:sz w:val="22"/>
          <w:szCs w:val="24"/>
          <w:lang w:eastAsia="zh-CN"/>
        </w:rPr>
        <w:t>估</w:t>
      </w:r>
      <w:r>
        <w:rPr>
          <w:rFonts w:ascii="굴림" w:hAnsi="宋体" w:eastAsia="宋体" w:cs="굴림"/>
          <w:color w:val="000000"/>
          <w:kern w:val="0"/>
          <w:sz w:val="22"/>
          <w:szCs w:val="24"/>
          <w:lang w:eastAsia="zh-CN"/>
        </w:rPr>
        <w:t>。</w:t>
      </w:r>
    </w:p>
    <w:p>
      <w:pPr>
        <w:snapToGrid w:val="0"/>
        <w:spacing w:after="0"/>
        <w:ind w:firstLine="366"/>
        <w:textAlignment w:val="baseline"/>
        <w:rPr>
          <w:rFonts w:ascii="굴림" w:hAnsi="굴림" w:eastAsia="굴림" w:cs="굴림"/>
          <w:color w:val="000000"/>
          <w:kern w:val="0"/>
          <w:sz w:val="22"/>
        </w:rPr>
      </w:pPr>
      <w:r>
        <w:rPr>
          <w:rFonts w:hint="eastAsia" w:ascii="한양중고딕" w:hAnsi="굴림" w:eastAsia="한양중고딕" w:cs="굴림"/>
          <w:color w:val="000000"/>
          <w:kern w:val="0"/>
          <w:sz w:val="22"/>
        </w:rPr>
        <w:t>We hereby certify that the examinee's heath status is assessed as above.</w:t>
      </w:r>
    </w:p>
    <w:p>
      <w:pPr>
        <w:snapToGrid w:val="0"/>
        <w:spacing w:after="0"/>
        <w:textAlignment w:val="baseline"/>
        <w:rPr>
          <w:rFonts w:ascii="휴먼명조" w:hAnsi="굴림" w:eastAsia="휴먼명조" w:cs="굴림"/>
          <w:color w:val="000000"/>
          <w:kern w:val="0"/>
          <w:sz w:val="6"/>
          <w:szCs w:val="6"/>
        </w:rPr>
      </w:pPr>
    </w:p>
    <w:p>
      <w:pPr>
        <w:snapToGrid w:val="0"/>
        <w:spacing w:after="0"/>
        <w:ind w:firstLine="5766"/>
        <w:textAlignment w:val="baseline"/>
        <w:rPr>
          <w:rFonts w:ascii="굴림" w:hAnsi="굴림" w:eastAsia="굴림" w:cs="굴림"/>
          <w:b/>
          <w:bCs/>
          <w:color w:val="000000"/>
          <w:kern w:val="0"/>
          <w:sz w:val="24"/>
          <w:szCs w:val="24"/>
        </w:rPr>
      </w:pPr>
      <w:r>
        <w:rPr>
          <w:rFonts w:hint="eastAsia" w:ascii="HCI Poppy" w:hAnsi="굴림" w:eastAsia="휴먼명조" w:cs="굴림"/>
          <w:b/>
          <w:bCs/>
          <w:color w:val="000000"/>
          <w:kern w:val="0"/>
          <w:sz w:val="26"/>
          <w:szCs w:val="26"/>
        </w:rPr>
        <w:t>dd.mm.yyyy.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10602" w:type="dxa"/>
            <w:tcBorders>
              <w:top w:val="nil"/>
              <w:left w:val="nil"/>
              <w:bottom w:val="single" w:color="353535" w:sz="18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hAnsi="굴림" w:eastAsia="굴림" w:cs="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굴림" w:hAnsi="한양신명조" w:eastAsia="휴먼명조" w:cs="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○○○○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</w:t>
            </w:r>
            <w:r>
              <w:rPr>
                <w:rFonts w:ascii="바탕" w:hAnsi="바탕" w:eastAsia="바탕" w:cs="바탕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院院</w:t>
            </w:r>
            <w:r>
              <w:rPr>
                <w:rFonts w:ascii="새굴림" w:hAnsi="새굴림" w:eastAsia="새굴림" w:cs="새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长</w:t>
            </w:r>
            <w:r>
              <w:rPr>
                <w:rFonts w:hint="eastAsia" w:ascii="휴먼명조" w:hAnsi="굴림" w:eastAsia="휴먼명조" w:cs="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(</w:t>
            </w:r>
            <w:r>
              <w:rPr>
                <w:rFonts w:ascii="굴림" w:hAnsi="굴림" w:eastAsia="해서 간자" w:cs="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印章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)</w:t>
            </w:r>
          </w:p>
          <w:p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hAnsi="굴림" w:eastAsia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HCI Poppy" w:hAnsi="굴림" w:eastAsia="휴먼명조" w:cs="굴림"/>
                <w:b/>
                <w:bCs/>
                <w:color w:val="000000"/>
                <w:kern w:val="0"/>
                <w:sz w:val="28"/>
                <w:szCs w:val="30"/>
              </w:rPr>
              <w:t xml:space="preserve">( </w:t>
            </w:r>
            <w:r>
              <w:rPr>
                <w:rFonts w:ascii="굴림" w:hAnsi="한양신명조" w:eastAsia="휴먼명조" w:cs="굴림"/>
                <w:b/>
                <w:bCs/>
                <w:color w:val="000000"/>
                <w:kern w:val="0"/>
                <w:sz w:val="28"/>
                <w:szCs w:val="30"/>
              </w:rPr>
              <w:t xml:space="preserve">○○○○ </w:t>
            </w:r>
            <w:r>
              <w:rPr>
                <w:rFonts w:hint="eastAsia" w:ascii="HCI Poppy" w:hAnsi="굴림" w:eastAsia="휴먼명조" w:cs="굴림"/>
                <w:b/>
                <w:bCs/>
                <w:color w:val="000000"/>
                <w:kern w:val="0"/>
                <w:sz w:val="28"/>
                <w:szCs w:val="30"/>
              </w:rPr>
              <w:t>Chief of Hospital) (signature)</w:t>
            </w:r>
          </w:p>
        </w:tc>
      </w:tr>
    </w:tbl>
    <w:p>
      <w:pPr>
        <w:spacing w:after="0" w:line="240" w:lineRule="auto"/>
        <w:rPr>
          <w:rFonts w:ascii="宋体" w:hAnsi="宋体" w:eastAsia="宋体"/>
          <w:b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宋体"/>
          <w:b/>
          <w:spacing w:val="-4"/>
          <w:sz w:val="28"/>
          <w:szCs w:val="26"/>
          <w:lang w:eastAsia="zh-CN"/>
        </w:rPr>
      </w:pPr>
      <w:r>
        <w:rPr>
          <w:rFonts w:hint="eastAsia" w:eastAsia="宋体"/>
          <w:b/>
          <w:spacing w:val="-4"/>
          <w:sz w:val="28"/>
          <w:szCs w:val="26"/>
          <w:lang w:eastAsia="zh-CN"/>
        </w:rPr>
        <w:t xml:space="preserve">&lt; </w:t>
      </w:r>
      <w:r>
        <w:rPr>
          <w:rFonts w:eastAsia="宋体"/>
          <w:b/>
          <w:spacing w:val="-4"/>
          <w:sz w:val="28"/>
          <w:szCs w:val="26"/>
          <w:lang w:eastAsia="zh-CN"/>
        </w:rPr>
        <w:t>我</w:t>
      </w:r>
      <w:r>
        <w:rPr>
          <w:rFonts w:hint="eastAsia" w:eastAsia="宋体"/>
          <w:b/>
          <w:spacing w:val="-4"/>
          <w:sz w:val="28"/>
          <w:szCs w:val="26"/>
          <w:lang w:eastAsia="zh-CN"/>
        </w:rPr>
        <w:t>馆指定检测</w:t>
      </w:r>
      <w:r>
        <w:rPr>
          <w:rFonts w:eastAsia="宋体"/>
          <w:b/>
          <w:spacing w:val="-4"/>
          <w:sz w:val="28"/>
          <w:szCs w:val="26"/>
          <w:lang w:eastAsia="zh-CN"/>
        </w:rPr>
        <w:t xml:space="preserve">医院(机构) </w:t>
      </w:r>
      <w:r>
        <w:rPr>
          <w:rFonts w:hint="eastAsia" w:eastAsia="宋体"/>
          <w:b/>
          <w:spacing w:val="-4"/>
          <w:sz w:val="28"/>
          <w:szCs w:val="26"/>
          <w:lang w:eastAsia="zh-CN"/>
        </w:rPr>
        <w:t>&gt;</w:t>
      </w:r>
    </w:p>
    <w:p>
      <w:pPr>
        <w:spacing w:after="0"/>
        <w:ind w:left="25" w:leftChars="-213" w:hanging="451" w:hangingChars="213"/>
        <w:rPr>
          <w:rFonts w:hint="eastAsia" w:eastAsiaTheme="minorEastAsia"/>
          <w:spacing w:val="-4"/>
          <w:sz w:val="22"/>
          <w:szCs w:val="26"/>
        </w:rPr>
      </w:pPr>
      <w:r>
        <w:rPr>
          <w:rFonts w:ascii="바탕체" w:hAnsi="바탕체" w:eastAsia="宋体" w:cs="바탕체"/>
          <w:spacing w:val="-4"/>
          <w:sz w:val="22"/>
          <w:szCs w:val="26"/>
        </w:rPr>
        <w:t>ㅇ</w:t>
      </w:r>
      <w:r>
        <w:rPr>
          <w:rFonts w:hint="eastAsia" w:eastAsia="宋体"/>
          <w:spacing w:val="-4"/>
          <w:sz w:val="22"/>
          <w:szCs w:val="26"/>
        </w:rPr>
        <w:t xml:space="preserve"> 请前往以下指定检测</w:t>
      </w:r>
      <w:r>
        <w:rPr>
          <w:rFonts w:eastAsia="宋体"/>
          <w:spacing w:val="-4"/>
          <w:sz w:val="22"/>
          <w:szCs w:val="26"/>
        </w:rPr>
        <w:t>医院(机构)</w:t>
      </w:r>
      <w:r>
        <w:rPr>
          <w:rFonts w:hint="eastAsia" w:eastAsia="宋体"/>
          <w:spacing w:val="-4"/>
          <w:sz w:val="22"/>
          <w:szCs w:val="26"/>
        </w:rPr>
        <w:t>进行结核诊断检测。</w:t>
      </w:r>
    </w:p>
    <w:tbl>
      <w:tblPr>
        <w:tblStyle w:val="4"/>
        <w:tblpPr w:leftFromText="142" w:rightFromText="142" w:vertAnchor="text" w:horzAnchor="margin" w:tblpXSpec="center" w:tblpY="499"/>
        <w:tblW w:w="11302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519"/>
        <w:gridCol w:w="1041"/>
        <w:gridCol w:w="708"/>
        <w:gridCol w:w="2409"/>
        <w:gridCol w:w="1949"/>
        <w:gridCol w:w="1169"/>
        <w:gridCol w:w="650"/>
        <w:gridCol w:w="779"/>
        <w:gridCol w:w="1039"/>
        <w:gridCol w:w="1039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center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省</w:t>
            </w:r>
            <w:r>
              <w:rPr>
                <w:rFonts w:eastAsia="宋体"/>
                <w:spacing w:val="-4"/>
                <w:sz w:val="18"/>
                <w:szCs w:val="26"/>
                <w:lang w:eastAsia="zh-CN"/>
              </w:rPr>
              <w:t>份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center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地</w:t>
            </w:r>
            <w:r>
              <w:rPr>
                <w:rFonts w:eastAsia="宋体"/>
                <w:spacing w:val="-4"/>
                <w:sz w:val="18"/>
                <w:szCs w:val="26"/>
                <w:lang w:eastAsia="zh-CN"/>
              </w:rPr>
              <w:t>区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center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指定医院</w:t>
            </w: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br w:type="textWrapping"/>
            </w: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（医疗机构）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center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地址</w:t>
            </w: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center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电话号</w:t>
            </w:r>
            <w:r>
              <w:rPr>
                <w:rFonts w:eastAsia="宋体"/>
                <w:spacing w:val="-4"/>
                <w:sz w:val="18"/>
                <w:szCs w:val="26"/>
                <w:lang w:eastAsia="zh-CN"/>
              </w:rPr>
              <w:t>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center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结核检</w:t>
            </w:r>
            <w:r>
              <w:rPr>
                <w:rFonts w:eastAsia="宋体"/>
                <w:spacing w:val="-4"/>
                <w:sz w:val="18"/>
                <w:szCs w:val="26"/>
                <w:lang w:eastAsia="zh-CN"/>
              </w:rPr>
              <w:t>查</w:t>
            </w:r>
          </w:p>
        </w:tc>
        <w:tc>
          <w:tcPr>
            <w:tcW w:w="779" w:type="dxa"/>
            <w:tcBorders>
              <w:top w:val="single" w:color="auto" w:sz="8" w:space="0"/>
              <w:left w:val="nil"/>
              <w:bottom w:val="double" w:color="auto" w:sz="6" w:space="0"/>
              <w:right w:val="nil"/>
            </w:tcBorders>
            <w:shd w:val="clear" w:color="000000" w:fill="E5B8B7"/>
            <w:vAlign w:val="bottom"/>
          </w:tcPr>
          <w:p>
            <w:pPr>
              <w:spacing w:after="0"/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新冠</w:t>
            </w:r>
          </w:p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检</w:t>
            </w:r>
            <w:r>
              <w:rPr>
                <w:rFonts w:eastAsia="宋体"/>
                <w:spacing w:val="-4"/>
                <w:sz w:val="18"/>
                <w:szCs w:val="26"/>
                <w:lang w:eastAsia="zh-CN"/>
              </w:rPr>
              <w:t>查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000000" w:fill="E5B8B7"/>
            <w:vAlign w:val="bottom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中英文诊断书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4" w:space="0"/>
              <w:bottom w:val="double" w:color="auto" w:sz="6" w:space="0"/>
              <w:right w:val="single" w:color="auto" w:sz="8" w:space="0"/>
            </w:tcBorders>
            <w:shd w:val="clear" w:color="000000" w:fill="E5B8B7"/>
            <w:vAlign w:val="center"/>
          </w:tcPr>
          <w:p>
            <w:pPr>
              <w:jc w:val="center"/>
              <w:rPr>
                <w:rFonts w:eastAsia="宋体"/>
                <w:spacing w:val="-4"/>
                <w:sz w:val="18"/>
                <w:szCs w:val="26"/>
                <w:lang w:eastAsia="zh-CN"/>
              </w:rPr>
            </w:pPr>
            <w:r>
              <w:rPr>
                <w:rFonts w:hint="eastAsia" w:eastAsia="宋体"/>
                <w:spacing w:val="-4"/>
                <w:sz w:val="18"/>
                <w:szCs w:val="26"/>
                <w:lang w:eastAsia="zh-CN"/>
              </w:rPr>
              <w:t>诊断费用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广</w:t>
            </w:r>
            <w:r>
              <w:rPr>
                <w:rFonts w:ascii="宋体" w:hAnsi="宋体" w:eastAsia="宋体" w:cs="새굴림"/>
                <w:color w:val="000000"/>
                <w:kern w:val="0"/>
                <w:sz w:val="18"/>
                <w:szCs w:val="18"/>
              </w:rPr>
              <w:t>东</w:t>
            </w:r>
            <w:r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广州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国际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保健中心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广州市天河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珠江新城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华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利路59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号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保利大厦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塔6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020-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38288738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새굴림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结核</w:t>
            </w:r>
            <w:r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: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￥</w:t>
            </w:r>
            <w:r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120~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300 左右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广州珠江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医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院出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国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移民体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检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中心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广州市工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业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大道中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253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号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珠江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医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院3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020-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84343711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深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圳国际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生保健中心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（深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圳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关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门诊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部）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深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圳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市福田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皇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岗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口岸生活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号综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合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楼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0755-83774013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佛山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佛山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国际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生保健中心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（佛山海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关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门诊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部）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佛山市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禅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城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江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湾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一路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0757-83961134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珠海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珠海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国际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生保健中心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（拱北海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关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门诊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部）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珠海市香洲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区侨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光路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133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0756-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3966136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广西</w:t>
            </w:r>
            <w:r>
              <w:rPr>
                <w:rFonts w:ascii="宋体" w:hAnsi="宋体" w:eastAsia="宋体" w:cs="새굴림"/>
                <w:color w:val="000000"/>
                <w:sz w:val="18"/>
                <w:szCs w:val="18"/>
              </w:rPr>
              <w:t>壮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族自治</w:t>
            </w:r>
            <w:r>
              <w:rPr>
                <w:rFonts w:ascii="宋体" w:hAnsi="宋体" w:eastAsia="宋体" w:cs="새굴림"/>
                <w:color w:val="000000"/>
                <w:sz w:val="18"/>
                <w:szCs w:val="18"/>
              </w:rPr>
              <w:t>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南宁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广西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国际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生保健中心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（南宁海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关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门诊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部）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南宁市竹溪大道24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0771-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  <w:t>5315345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福建省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福州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福州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国际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生保健中心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（福州海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关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门诊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部）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새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福州市鼓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楼区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</w:rPr>
              <w:t>街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131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0591-87065683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厦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门国际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生保健中心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（厦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关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门诊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部）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Malgun Gothic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</w:rPr>
              <w:t>渡金鼎路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0592-</w:t>
            </w:r>
          </w:p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5675918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6" w:hRule="atLeast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海南省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海口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海南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国际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旅行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生保健中心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（海口海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关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口岸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门诊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部）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海口市秀英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区滨</w:t>
            </w:r>
            <w:r>
              <w:rPr>
                <w:rFonts w:hint="eastAsia" w:ascii="宋体" w:hAnsi="宋体" w:eastAsia="宋体" w:cs="Malgun Gothic"/>
                <w:color w:val="000000"/>
                <w:kern w:val="0"/>
                <w:sz w:val="18"/>
                <w:szCs w:val="18"/>
                <w:lang w:eastAsia="zh-CN"/>
              </w:rPr>
              <w:t>海大道</w:t>
            </w: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  <w:lang w:eastAsia="zh-CN"/>
              </w:rPr>
              <w:t>179</w:t>
            </w:r>
            <w:r>
              <w:rPr>
                <w:rFonts w:hint="eastAsia" w:ascii="宋体" w:hAnsi="宋体" w:eastAsia="宋体" w:cs="새굴림"/>
                <w:color w:val="000000"/>
                <w:kern w:val="0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0898-68651113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굴림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宋体" w:hAnsi="宋体" w:eastAsia="宋体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eastAsia="宋体"/>
          <w:b/>
          <w:spacing w:val="-4"/>
          <w:sz w:val="22"/>
          <w:szCs w:val="26"/>
          <w:lang w:eastAsia="zh-CN"/>
        </w:rPr>
      </w:pPr>
      <w:r>
        <w:rPr>
          <w:rFonts w:hint="eastAsia" w:eastAsia="宋体"/>
          <w:b/>
          <w:spacing w:val="-4"/>
          <w:sz w:val="22"/>
          <w:szCs w:val="26"/>
          <w:lang w:eastAsia="zh-CN"/>
        </w:rPr>
        <w:t xml:space="preserve"> [指定检测</w:t>
      </w:r>
      <w:r>
        <w:rPr>
          <w:rFonts w:eastAsia="宋体"/>
          <w:b/>
          <w:spacing w:val="-4"/>
          <w:sz w:val="22"/>
          <w:szCs w:val="26"/>
          <w:lang w:eastAsia="zh-CN"/>
        </w:rPr>
        <w:t>医院(机构)名单</w:t>
      </w:r>
      <w:r>
        <w:rPr>
          <w:rFonts w:hint="eastAsia" w:eastAsia="宋体"/>
          <w:b/>
          <w:spacing w:val="-4"/>
          <w:sz w:val="22"/>
          <w:szCs w:val="26"/>
          <w:lang w:eastAsia="zh-CN"/>
        </w:rPr>
        <w:t>]</w:t>
      </w:r>
    </w:p>
    <w:p>
      <w:pPr>
        <w:spacing w:after="0"/>
        <w:ind w:left="-786" w:right="-448" w:rightChars="-224"/>
        <w:jc w:val="left"/>
        <w:rPr>
          <w:rFonts w:ascii="宋体" w:hAnsi="宋体" w:eastAsia="宋体"/>
          <w:lang w:eastAsia="zh-CN"/>
        </w:rPr>
      </w:pPr>
    </w:p>
    <w:p>
      <w:pPr>
        <w:ind w:left="-786" w:right="-448" w:rightChars="-224" w:firstLine="400" w:firstLineChars="200"/>
        <w:jc w:val="left"/>
        <w:rPr>
          <w:rFonts w:ascii="宋体" w:hAnsi="宋体" w:eastAsia="宋体" w:cs="새굴림"/>
          <w:lang w:eastAsia="zh-CN"/>
        </w:rPr>
      </w:pPr>
      <w:r>
        <w:rPr>
          <w:rFonts w:hint="eastAsia" w:cs="새굴림" w:asciiTheme="minorEastAsia" w:hAnsiTheme="minorEastAsia" w:eastAsiaTheme="minorEastAsia"/>
        </w:rPr>
        <w:t>※</w:t>
      </w:r>
      <w:r>
        <w:rPr>
          <w:rFonts w:hint="eastAsia" w:ascii="宋体" w:hAnsi="宋体" w:cs="새굴림" w:eastAsiaTheme="minorEastAsia"/>
        </w:rPr>
        <w:t xml:space="preserve"> </w:t>
      </w:r>
      <w:r>
        <w:rPr>
          <w:rFonts w:hint="eastAsia" w:ascii="宋体" w:hAnsi="宋体" w:eastAsia="宋体" w:cs="새굴림"/>
          <w:lang w:eastAsia="zh-CN"/>
        </w:rPr>
        <w:t>注意事项。</w:t>
      </w:r>
    </w:p>
    <w:p>
      <w:pPr>
        <w:spacing w:after="0"/>
        <w:ind w:left="-786" w:right="-448" w:rightChars="-224" w:firstLine="400" w:firstLineChars="200"/>
        <w:jc w:val="left"/>
        <w:rPr>
          <w:rFonts w:ascii="宋体" w:hAnsi="宋体" w:eastAsia="宋体" w:cs="새굴림"/>
          <w:lang w:eastAsia="zh-CN"/>
        </w:rPr>
      </w:pPr>
      <w:r>
        <w:rPr>
          <w:rFonts w:hint="eastAsia" w:ascii="宋体" w:hAnsi="宋体" w:eastAsia="宋体" w:cs="새굴림"/>
          <w:lang w:eastAsia="zh-CN"/>
        </w:rPr>
        <w:t>- 必要时，请提前打印并携带指定诊断书样式（附件）。在检查前向相关指定检测</w:t>
      </w:r>
      <w:r>
        <w:rPr>
          <w:rFonts w:ascii="宋体" w:hAnsi="宋体" w:eastAsia="宋体" w:cs="새굴림"/>
          <w:lang w:eastAsia="zh-CN"/>
        </w:rPr>
        <w:t>医院(机构)</w:t>
      </w:r>
      <w:r>
        <w:rPr>
          <w:rFonts w:hint="eastAsia" w:ascii="宋体" w:hAnsi="宋体" w:eastAsia="宋体" w:cs="새굴림"/>
          <w:lang w:eastAsia="zh-CN"/>
        </w:rPr>
        <w:t>进行咨询。</w:t>
      </w:r>
    </w:p>
    <w:p>
      <w:pPr>
        <w:jc w:val="center"/>
        <w:rPr>
          <w:rFonts w:hint="eastAsia" w:ascii="宋体" w:hAnsi="宋体" w:eastAsia="宋体"/>
          <w:b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993" w:right="720" w:bottom="1134" w:left="720" w:header="851" w:footer="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굴림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새굴림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CI Poppy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휴먼명조">
    <w:altName w:val="Malgun Gothic"/>
    <w:panose1 w:val="02010504000101010101"/>
    <w:charset w:val="81"/>
    <w:family w:val="auto"/>
    <w:pitch w:val="default"/>
    <w:sig w:usb0="00000000" w:usb1="00000000" w:usb2="00000010" w:usb3="00000000" w:csb0="00080000" w:csb1="00000000"/>
  </w:font>
  <w:font w:name="한양신명조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한양중고딕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해서 간자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한양궁서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바탕체">
    <w:altName w:val="Malgun Gothic"/>
    <w:panose1 w:val="02030609000101010101"/>
    <w:charset w:val="81"/>
    <w:family w:val="roman"/>
    <w:pitch w:val="default"/>
    <w:sig w:usb0="00000000" w:usb1="00000000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181A"/>
    <w:multiLevelType w:val="multilevel"/>
    <w:tmpl w:val="24AC181A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ganada"/>
      <w:suff w:val="space"/>
      <w:lvlText w:val="%2."/>
      <w:lvlJc w:val="left"/>
      <w:pPr>
        <w:ind w:left="0" w:firstLine="0"/>
      </w:pPr>
    </w:lvl>
    <w:lvl w:ilvl="2" w:tentative="0">
      <w:start w:val="1"/>
      <w:numFmt w:val="decimal"/>
      <w:suff w:val="space"/>
      <w:lvlText w:val="%3)"/>
      <w:lvlJc w:val="left"/>
      <w:pPr>
        <w:ind w:left="0" w:firstLine="0"/>
      </w:pPr>
    </w:lvl>
    <w:lvl w:ilvl="3" w:tentative="0">
      <w:start w:val="1"/>
      <w:numFmt w:val="ganada"/>
      <w:suff w:val="space"/>
      <w:lvlText w:val="%4)"/>
      <w:lvlJc w:val="left"/>
      <w:pPr>
        <w:ind w:left="0" w:firstLine="0"/>
      </w:pPr>
    </w:lvl>
    <w:lvl w:ilvl="4" w:tentative="0">
      <w:start w:val="1"/>
      <w:numFmt w:val="decimal"/>
      <w:suff w:val="space"/>
      <w:lvlText w:val="(%5)"/>
      <w:lvlJc w:val="left"/>
      <w:pPr>
        <w:ind w:left="0" w:firstLine="0"/>
      </w:pPr>
    </w:lvl>
    <w:lvl w:ilvl="5" w:tentative="0">
      <w:start w:val="1"/>
      <w:numFmt w:val="ganada"/>
      <w:suff w:val="space"/>
      <w:lvlText w:val="(%6)"/>
      <w:lvlJc w:val="left"/>
      <w:pPr>
        <w:ind w:left="0" w:firstLine="0"/>
      </w:pPr>
    </w:lvl>
    <w:lvl w:ilvl="6" w:tentative="0">
      <w:start w:val="1"/>
      <w:numFmt w:val="decimalEnclosedCircle"/>
      <w:suff w:val="space"/>
      <w:lvlText w:val="%7"/>
      <w:lvlJc w:val="left"/>
      <w:pPr>
        <w:ind w:left="0" w:firstLine="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E4E2781"/>
    <w:multiLevelType w:val="multilevel"/>
    <w:tmpl w:val="2E4E2781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ganada"/>
      <w:suff w:val="space"/>
      <w:lvlText w:val="%11"/>
      <w:lvlJc w:val="left"/>
      <w:pPr>
        <w:ind w:left="0" w:firstLine="0"/>
      </w:pPr>
    </w:lvl>
    <w:lvl w:ilvl="2" w:tentative="0">
      <w:start w:val="1"/>
      <w:numFmt w:val="decimal"/>
      <w:suff w:val="space"/>
      <w:lvlText w:val="%3)"/>
      <w:lvlJc w:val="left"/>
      <w:pPr>
        <w:ind w:left="0" w:firstLine="0"/>
      </w:pPr>
    </w:lvl>
    <w:lvl w:ilvl="3" w:tentative="0">
      <w:start w:val="1"/>
      <w:numFmt w:val="ganada"/>
      <w:suff w:val="space"/>
      <w:lvlText w:val="%4)"/>
      <w:lvlJc w:val="left"/>
      <w:pPr>
        <w:ind w:left="0" w:firstLine="0"/>
      </w:pPr>
    </w:lvl>
    <w:lvl w:ilvl="4" w:tentative="0">
      <w:start w:val="1"/>
      <w:numFmt w:val="decimal"/>
      <w:suff w:val="space"/>
      <w:lvlText w:val="(%5)"/>
      <w:lvlJc w:val="left"/>
      <w:pPr>
        <w:ind w:left="0" w:firstLine="0"/>
      </w:pPr>
    </w:lvl>
    <w:lvl w:ilvl="5" w:tentative="0">
      <w:start w:val="1"/>
      <w:numFmt w:val="ganada"/>
      <w:suff w:val="space"/>
      <w:lvlText w:val="(%6)"/>
      <w:lvlJc w:val="left"/>
      <w:pPr>
        <w:ind w:left="0" w:firstLine="0"/>
      </w:pPr>
    </w:lvl>
    <w:lvl w:ilvl="6" w:tentative="0">
      <w:start w:val="1"/>
      <w:numFmt w:val="decimalEnclosedCircle"/>
      <w:suff w:val="space"/>
      <w:lvlText w:val="%7"/>
      <w:lvlJc w:val="left"/>
      <w:pPr>
        <w:ind w:left="0" w:firstLine="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9F"/>
    <w:rsid w:val="00232C33"/>
    <w:rsid w:val="00236A39"/>
    <w:rsid w:val="00262ECC"/>
    <w:rsid w:val="00451E04"/>
    <w:rsid w:val="005D37DC"/>
    <w:rsid w:val="0069244F"/>
    <w:rsid w:val="008138F8"/>
    <w:rsid w:val="009210DF"/>
    <w:rsid w:val="009C17D3"/>
    <w:rsid w:val="009C4418"/>
    <w:rsid w:val="00B220C1"/>
    <w:rsid w:val="00C02815"/>
    <w:rsid w:val="00CB77E3"/>
    <w:rsid w:val="00CF0E7B"/>
    <w:rsid w:val="00D9391F"/>
    <w:rsid w:val="00E3519F"/>
    <w:rsid w:val="00E66173"/>
    <w:rsid w:val="00E74801"/>
    <w:rsid w:val="00EF6ACA"/>
    <w:rsid w:val="42B7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Cs w:val="22"/>
      <w:lang w:val="en-US" w:eastAsia="ko-K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6">
    <w:name w:val="머리글 Char"/>
    <w:basedOn w:val="5"/>
    <w:link w:val="3"/>
    <w:uiPriority w:val="99"/>
    <w:rPr>
      <w:rFonts w:ascii="Malgun Gothic" w:hAnsi="Malgun Gothic" w:eastAsia="Malgun Gothic" w:cs="Times New Roman"/>
    </w:rPr>
  </w:style>
  <w:style w:type="character" w:customStyle="1" w:styleId="7">
    <w:name w:val="바닥글 Char"/>
    <w:basedOn w:val="5"/>
    <w:link w:val="2"/>
    <w:uiPriority w:val="99"/>
    <w:rPr>
      <w:rFonts w:ascii="Malgun Gothic" w:hAnsi="Malgun Gothic" w:eastAsia="Malgun Gothic" w:cs="Times New Roman"/>
    </w:rPr>
  </w:style>
  <w:style w:type="paragraph" w:styleId="8">
    <w:name w:val="List Paragraph"/>
    <w:basedOn w:val="1"/>
    <w:qFormat/>
    <w:uiPriority w:val="34"/>
    <w:pPr>
      <w:spacing w:after="160" w:line="259" w:lineRule="auto"/>
      <w:ind w:left="800" w:leftChars="4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1643</Characters>
  <Lines>13</Lines>
  <Paragraphs>3</Paragraphs>
  <TotalTime>3</TotalTime>
  <ScaleCrop>false</ScaleCrop>
  <LinksUpToDate>false</LinksUpToDate>
  <CharactersWithSpaces>1928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2021-02-02T02:12:00Z</dcterms:created>
  <dc:creator>mofa</dc:creator>
  <cp:lastModifiedBy>李雪琴</cp:lastModifiedBy>
  <dcterms:modified xsi:type="dcterms:W3CDTF">2021-07-05T03:58:39Z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